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62C" w:rsidRDefault="00C1162C" w:rsidP="008B2E31">
      <w:pPr>
        <w:pStyle w:val="Balk2"/>
        <w:spacing w:before="0" w:beforeAutospacing="0" w:after="0" w:afterAutospacing="0"/>
      </w:pPr>
      <w:r>
        <w:t>1. TEMA: İSTATİSTİKSEL ARAŞTIRMA SÜRECİ</w:t>
      </w:r>
    </w:p>
    <w:p w:rsidR="00C1162C" w:rsidRDefault="00C1162C" w:rsidP="008B2E31">
      <w:pPr>
        <w:pStyle w:val="Balk3"/>
        <w:spacing w:before="0" w:beforeAutospacing="0" w:after="0" w:afterAutospacing="0"/>
      </w:pPr>
      <w:r>
        <w:t>Ölçme ve Değerlendirme Soruları Çözümleri (Sayfa 64-71)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Gerçek Yaşam Durumu Tablosu: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t xml:space="preserve">Eğitim, güvenlik, ulaşım ve tarım bağlamlarında iki nicel değişkenli araştırma soruları için uygun değişken çiftleri (örneğin eğitim bağlamında ders çalışma süresi ile alınan not ortalaması) belirlenerek tablo doldurulur. 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Özel </w:t>
      </w:r>
      <w:proofErr w:type="spellStart"/>
      <w:r>
        <w:rPr>
          <w:b/>
          <w:bCs/>
        </w:rPr>
        <w:t>Gereksinimli</w:t>
      </w:r>
      <w:proofErr w:type="spellEnd"/>
      <w:r>
        <w:rPr>
          <w:b/>
          <w:bCs/>
        </w:rPr>
        <w:t xml:space="preserve"> Bireyler Araştırma Sorusu İncelemesi: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i/>
          <w:iCs/>
        </w:rPr>
        <w:t xml:space="preserve">"Erzurum'daki özel </w:t>
      </w:r>
      <w:proofErr w:type="spellStart"/>
      <w:r>
        <w:rPr>
          <w:i/>
          <w:iCs/>
        </w:rPr>
        <w:t>gereksinimli</w:t>
      </w:r>
      <w:proofErr w:type="spellEnd"/>
      <w:r>
        <w:rPr>
          <w:i/>
          <w:iCs/>
        </w:rPr>
        <w:t xml:space="preserve"> birey sayısı ile ÖTV muafiyetli alınan araç sayısı arasında bir ilişki var mıdır?"</w:t>
      </w:r>
      <w:r>
        <w:t xml:space="preserve"> sorusu amaç, evren, değişkenler ve </w:t>
      </w:r>
      <w:proofErr w:type="spellStart"/>
      <w:r>
        <w:t>toplanabilirlik</w:t>
      </w:r>
      <w:proofErr w:type="spellEnd"/>
      <w:r>
        <w:t xml:space="preserve"> ölçütleri açısından kontrol formuna göre değerlendirilir. 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Hava Kalitesi Araştırma Sorusu ve Veri Toplama Planı: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t xml:space="preserve">Solunan hava kalitesindeki </w:t>
      </w:r>
      <w:r>
        <w:rPr>
          <w:rStyle w:val="math-inline"/>
        </w:rPr>
        <w:t>$CO_2$</w:t>
      </w:r>
      <w:r>
        <w:t xml:space="preserve"> oranı ile solunum yolu rahatsızlığı başvuru sayısı arasında ilişki arayan bir araştırma sorusu yazılır ve veri toplama planı adımları oluşturulur. 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Sismik Araştırma ve Sondaj Gemileri Verileri: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t xml:space="preserve">Karadeniz doğal gaz keşifleri, gemi özellikleri ve üretim miktarları kullanılarak iki nicel değişkenli (örneğin sondaj derinliği ile çıkarılan gaz miktarı) araştırma sorusu kurulur, serpme diyagramı çizilerek yorumlanır. 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Kimyasal Gübre Miktarları Tablosu: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t xml:space="preserve">2009-2024 yılları arasındaki azotlu, fosforlu ve potaslı gübre miktarları verileriyle serpme diyagramı oluşturulur; BSO (Bölgelere Göre Sayım Oranı) ve </w:t>
      </w:r>
      <w:proofErr w:type="gramStart"/>
      <w:r>
        <w:t>korelasyon</w:t>
      </w:r>
      <w:proofErr w:type="gramEnd"/>
      <w:r>
        <w:t xml:space="preserve"> katsayıları hesaplanarak ilişkinin yönü ve gücü belirlenir. 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Atık Su Arıtma Tesisi ve Teşvik Ödemeleri Grafiği: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b/>
          <w:bCs/>
        </w:rPr>
        <w:t>a)</w:t>
      </w:r>
      <w:r>
        <w:t xml:space="preserve"> Teşvik ödemesi ile tesis sayısı arasındaki pozitif yönlü ilişki istatistiksel temellerle değerlendirilir. 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b/>
          <w:bCs/>
        </w:rPr>
        <w:t>b)</w:t>
      </w:r>
      <w:r>
        <w:t xml:space="preserve"> Elde edilen sonuçların tüm dünyaya </w:t>
      </w:r>
      <w:proofErr w:type="spellStart"/>
      <w:r>
        <w:t>genellenemeyeceği</w:t>
      </w:r>
      <w:proofErr w:type="spellEnd"/>
      <w:r>
        <w:t xml:space="preserve"> (örneklemin yerel/ulusal olduğu) vurgulanır. 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b/>
          <w:bCs/>
        </w:rPr>
        <w:t>c)</w:t>
      </w:r>
      <w:r>
        <w:t xml:space="preserve"> Atık su miktarının fazlalığının sadece tesis sayısı ile açıklanamayacağı, üretim ve tüketim alışkanlıklarına da bağlı olduğu yorumlanır. 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Nükleer Enerji ve Doğal Gaz Verileri: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b/>
          <w:bCs/>
        </w:rPr>
        <w:t>a)</w:t>
      </w:r>
      <w:r>
        <w:t xml:space="preserve"> Araştırmacının iddiasını test etmek için yıllara göre nükleer enerji üretim miktarları ile doğal gaz üretim miktarlarının sayısal verilerine ihtiyaç duyulur. 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b/>
          <w:bCs/>
        </w:rPr>
        <w:t>b)</w:t>
      </w:r>
      <w:r>
        <w:t xml:space="preserve"> Uygun bir araştırma sorusu formüle edilir. 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t xml:space="preserve">Güvenli genel ağ hizmeti abone sayısı araştırma sorusu için doğru seçenek değerlendirilir. </w:t>
      </w:r>
    </w:p>
    <w:p w:rsidR="00C1162C" w:rsidRDefault="00C1162C" w:rsidP="008B2E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t xml:space="preserve">Millî Basketbol Takımı blok sayısı ve başarı yüzdesi </w:t>
      </w:r>
      <w:proofErr w:type="gramStart"/>
      <w:r>
        <w:t>korelasyon</w:t>
      </w:r>
      <w:proofErr w:type="gramEnd"/>
      <w:r>
        <w:t xml:space="preserve"> katsayısı analizi yapılır (Hatalı/yanlı sonuç veren seçenek belirlenir). </w:t>
      </w:r>
    </w:p>
    <w:p w:rsidR="00AF20CD" w:rsidRPr="00AF20CD" w:rsidRDefault="00AF20CD" w:rsidP="00AF20CD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 w:rsidRPr="00AF20CD">
          <w:rPr>
            <w:rStyle w:val="Kpr"/>
            <w:sz w:val="24"/>
            <w:szCs w:val="24"/>
          </w:rPr>
          <w:t>www.dersmateryalleri.com</w:t>
        </w:r>
      </w:hyperlink>
    </w:p>
    <w:p w:rsidR="00AF20CD" w:rsidRDefault="00AF20CD" w:rsidP="00AF20CD">
      <w:pPr>
        <w:pStyle w:val="NormalWeb"/>
        <w:spacing w:before="0" w:beforeAutospacing="0" w:after="0" w:afterAutospacing="0"/>
      </w:pPr>
    </w:p>
    <w:p w:rsidR="00C1162C" w:rsidRDefault="00C1162C" w:rsidP="008B2E31">
      <w:pPr>
        <w:pStyle w:val="Balk2"/>
        <w:spacing w:before="0" w:beforeAutospacing="0" w:after="0" w:afterAutospacing="0"/>
      </w:pPr>
      <w:r>
        <w:t>2. TEMA: GEOMETRİK ŞEKİLLER</w:t>
      </w:r>
    </w:p>
    <w:p w:rsidR="00C1162C" w:rsidRDefault="00C1162C" w:rsidP="008B2E31">
      <w:pPr>
        <w:pStyle w:val="Balk3"/>
        <w:spacing w:before="0" w:beforeAutospacing="0" w:after="0" w:afterAutospacing="0"/>
      </w:pPr>
      <w:r>
        <w:t>Ölçme ve Değerlendirme Soruları Çözümleri (Sayfa 110-118)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spellStart"/>
      <w:r>
        <w:rPr>
          <w:b/>
          <w:bCs/>
        </w:rPr>
        <w:t>Deltoidlerin</w:t>
      </w:r>
      <w:proofErr w:type="spellEnd"/>
      <w:r>
        <w:rPr>
          <w:b/>
          <w:bCs/>
        </w:rPr>
        <w:t xml:space="preserve"> Birleştirilmesi: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proofErr w:type="spellStart"/>
      <w:r>
        <w:t>Deltoid</w:t>
      </w:r>
      <w:proofErr w:type="spellEnd"/>
      <w:r>
        <w:t xml:space="preserve"> şeklindeki 6 kartonun etrafında boşluk kalmadan birleştirilmesiyle oluşan düzgün altıgen yapıda </w:t>
      </w:r>
      <w:r>
        <w:rPr>
          <w:rStyle w:val="math-inline"/>
        </w:rPr>
        <w:t>$m(\</w:t>
      </w:r>
      <w:proofErr w:type="spellStart"/>
      <w:r>
        <w:rPr>
          <w:rStyle w:val="math-inline"/>
        </w:rPr>
        <w:t>widehat</w:t>
      </w:r>
      <w:proofErr w:type="spellEnd"/>
      <w:r>
        <w:rPr>
          <w:rStyle w:val="math-inline"/>
        </w:rPr>
        <w:t>{ABC})$</w:t>
      </w:r>
      <w:r>
        <w:t xml:space="preserve"> açısı hesaplanır (</w:t>
      </w:r>
      <w:r>
        <w:rPr>
          <w:rStyle w:val="math-inline"/>
        </w:rPr>
        <w:t>$m(\</w:t>
      </w:r>
      <w:proofErr w:type="spellStart"/>
      <w:r>
        <w:rPr>
          <w:rStyle w:val="math-inline"/>
        </w:rPr>
        <w:t>widehat</w:t>
      </w:r>
      <w:proofErr w:type="spellEnd"/>
      <w:r>
        <w:rPr>
          <w:rStyle w:val="math-inline"/>
        </w:rPr>
        <w:t>{ABC}) = 120^\</w:t>
      </w:r>
      <w:proofErr w:type="spellStart"/>
      <w:r>
        <w:rPr>
          <w:rStyle w:val="math-inline"/>
        </w:rPr>
        <w:t>circ</w:t>
      </w:r>
      <w:proofErr w:type="spellEnd"/>
      <w:r>
        <w:rPr>
          <w:rStyle w:val="math-inline"/>
        </w:rPr>
        <w:t>$</w:t>
      </w:r>
      <w:r>
        <w:t xml:space="preserve">).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Yay ve Ok Problemi: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İp uzunluğu 80 cm, ilk </w:t>
      </w:r>
      <w:r>
        <w:rPr>
          <w:rStyle w:val="math-inline"/>
        </w:rPr>
        <w:t>$DC = 30$</w:t>
      </w:r>
      <w:r>
        <w:t xml:space="preserve"> cm ve son </w:t>
      </w:r>
      <w:r>
        <w:rPr>
          <w:rStyle w:val="math-inline"/>
        </w:rPr>
        <w:t>$A'B' = 60$</w:t>
      </w:r>
      <w:r>
        <w:t xml:space="preserve"> cm olduğunda okun ilk konumuna göre kaç cm çekildiği dik üçgen ve Pisagor bağıntısı yardımıyla bulunur.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Bayrak Asma Problemi: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Ön ve arka cephedeki yükseklikler, ip uzunlukları ve bayrak konumlarından yararlanarak bayrağın kapladığı alan metrekare cinsinden hesaplanır.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İkizkenar Yamuklar ve Düzgün Çokgen: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Taban açıları </w:t>
      </w:r>
      <w:r>
        <w:rPr>
          <w:rStyle w:val="math-inline"/>
        </w:rPr>
        <w:t>$75^\</w:t>
      </w:r>
      <w:proofErr w:type="spellStart"/>
      <w:r>
        <w:rPr>
          <w:rStyle w:val="math-inline"/>
        </w:rPr>
        <w:t>circ</w:t>
      </w:r>
      <w:proofErr w:type="spellEnd"/>
      <w:r>
        <w:rPr>
          <w:rStyle w:val="math-inline"/>
        </w:rPr>
        <w:t>$</w:t>
      </w:r>
      <w:r>
        <w:t xml:space="preserve"> olan eş ikizkenar yamukların yan yana getirilmesiyle oluşan düzgün çokgenin dış çevre uzunluğu hesaplanır.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Çadır Kampı Konuşmaları: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lastRenderedPageBreak/>
        <w:t xml:space="preserve">Hasan, Ekrem, Selami, Arif ve Barış'ın ifadelerinden (özellikle Selami'nin mat alanı hesabı ve Ekrem/Barış'ın yükseklik/alan ilişkileri) kesinlikle doğru olanlar saptanır.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Televizyon Ekran Alanı: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İzleme mesafesi 245 cm tablosundan uygun ekran boyutu (köşegen) ve çevre uzunluğu (322 cm) kullanılarak dikdörtgen televizyon alanına ulaşılır.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Santur (İkizkenar Yamuk) Yapımı: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>Kare tahta parçasının kesilerek ikizkenar yamuğa dönüştürülmesi işleminde verilen uzunluklar (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vert</w:t>
      </w:r>
      <w:proofErr w:type="spellEnd"/>
      <w:r>
        <w:rPr>
          <w:rStyle w:val="math-inline"/>
        </w:rPr>
        <w:t>{}EF\</w:t>
      </w:r>
      <w:proofErr w:type="spellStart"/>
      <w:r>
        <w:rPr>
          <w:rStyle w:val="math-inline"/>
        </w:rPr>
        <w:t>vert</w:t>
      </w:r>
      <w:proofErr w:type="spellEnd"/>
      <w:r>
        <w:rPr>
          <w:rStyle w:val="math-inline"/>
        </w:rPr>
        <w:t>{}=2$</w:t>
      </w:r>
      <w:r>
        <w:t xml:space="preserve">, 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vert</w:t>
      </w:r>
      <w:proofErr w:type="spellEnd"/>
      <w:r>
        <w:rPr>
          <w:rStyle w:val="math-inline"/>
        </w:rPr>
        <w:t>{}ME\</w:t>
      </w:r>
      <w:proofErr w:type="spellStart"/>
      <w:r>
        <w:rPr>
          <w:rStyle w:val="math-inline"/>
        </w:rPr>
        <w:t>vert</w:t>
      </w:r>
      <w:proofErr w:type="spellEnd"/>
      <w:r>
        <w:rPr>
          <w:rStyle w:val="math-inline"/>
        </w:rPr>
        <w:t>{}=10$</w:t>
      </w:r>
      <w:r>
        <w:t xml:space="preserve">) ile </w:t>
      </w:r>
      <w:r>
        <w:rPr>
          <w:rStyle w:val="math-inline"/>
        </w:rPr>
        <w:t>$A(ABCD)$</w:t>
      </w:r>
      <w:r>
        <w:t xml:space="preserve"> hesaplanır.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Semazen Müzik Kutusu: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Düzgün altıgen zemin ve cam fanusun teğet geçme durumuna göre açılar ve yükseklikler hesaplanır.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Bez Çanta ve Düzgün Sekizgen: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Alanı 400 </w:t>
      </w:r>
      <w:r>
        <w:rPr>
          <w:rStyle w:val="math-inline"/>
        </w:rPr>
        <w:t>$cm^2$</w:t>
      </w:r>
      <w:r>
        <w:t xml:space="preserve"> olan kare kumaşın köşelerinden ikizkenar dik üçgenler kesilmesiyle oluşan ortadaki düzgün sekizgenin çevre uzunluğu bulunur.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>Çokgen alan formülü (</w:t>
      </w:r>
      <w:r>
        <w:rPr>
          <w:rStyle w:val="math-inline"/>
        </w:rPr>
        <w:t>$n\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{[x]}{a}$</w:t>
      </w:r>
      <w:r>
        <w:t xml:space="preserve">) kuralına göre verilen ifadenin sonucu hesaplanır.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ABCD karesi ve AKLDE düzgün beşgeni verilen şekilde </w:t>
      </w:r>
      <w:r>
        <w:rPr>
          <w:rStyle w:val="math-inline"/>
        </w:rPr>
        <w:t>$m(\</w:t>
      </w:r>
      <w:proofErr w:type="spellStart"/>
      <w:r>
        <w:rPr>
          <w:rStyle w:val="math-inline"/>
        </w:rPr>
        <w:t>widehat</w:t>
      </w:r>
      <w:proofErr w:type="spellEnd"/>
      <w:r>
        <w:rPr>
          <w:rStyle w:val="math-inline"/>
        </w:rPr>
        <w:t>{BLK})$</w:t>
      </w:r>
      <w:r>
        <w:t xml:space="preserve"> açısı bulunur.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Eşkenar üçgen ve düzgün sekizgen karo taşlarıyla oluşturulan dışbükey </w:t>
      </w:r>
      <w:proofErr w:type="spellStart"/>
      <w:r>
        <w:t>çokgensel</w:t>
      </w:r>
      <w:proofErr w:type="spellEnd"/>
      <w:r>
        <w:t xml:space="preserve"> bölgenin kenar sayısı belirlenir. </w:t>
      </w:r>
    </w:p>
    <w:p w:rsidR="00C1162C" w:rsidRDefault="00C1162C" w:rsidP="008B2E31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 xml:space="preserve">Topkapı Sarayı duvar süslemesindeki eşkenar üçgen ve düzgün altıgen motiflerine ait ABCDEF çokgeninin alanı hesaplanır (Doğru seçenek </w:t>
      </w:r>
      <w:r>
        <w:rPr>
          <w:b/>
          <w:bCs/>
        </w:rPr>
        <w:t xml:space="preserve">A) </w:t>
      </w:r>
      <w:r>
        <w:rPr>
          <w:rStyle w:val="math-inline"/>
          <w:b/>
          <w:bCs/>
        </w:rPr>
        <w:t>$96\</w:t>
      </w:r>
      <w:proofErr w:type="spellStart"/>
      <w:r>
        <w:rPr>
          <w:rStyle w:val="math-inline"/>
          <w:b/>
          <w:bCs/>
        </w:rPr>
        <w:t>sqrt</w:t>
      </w:r>
      <w:proofErr w:type="spellEnd"/>
      <w:r>
        <w:rPr>
          <w:rStyle w:val="math-inline"/>
          <w:b/>
          <w:bCs/>
        </w:rPr>
        <w:t>{3}$</w:t>
      </w:r>
      <w:proofErr w:type="gramStart"/>
      <w:r>
        <w:t>)</w:t>
      </w:r>
      <w:proofErr w:type="gramEnd"/>
      <w:r>
        <w:t xml:space="preserve">. </w:t>
      </w:r>
    </w:p>
    <w:p w:rsidR="00AF20CD" w:rsidRPr="00AF20CD" w:rsidRDefault="00AF20CD" w:rsidP="00AF20CD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 w:rsidRPr="00AF20CD">
          <w:rPr>
            <w:rStyle w:val="Kpr"/>
            <w:sz w:val="24"/>
            <w:szCs w:val="24"/>
          </w:rPr>
          <w:t>www.dersmateryalleri.com</w:t>
        </w:r>
      </w:hyperlink>
    </w:p>
    <w:p w:rsidR="00AF20CD" w:rsidRDefault="00AF20CD" w:rsidP="00AF20CD">
      <w:pPr>
        <w:pStyle w:val="NormalWeb"/>
        <w:spacing w:before="0" w:beforeAutospacing="0" w:after="0" w:afterAutospacing="0"/>
      </w:pPr>
    </w:p>
    <w:p w:rsidR="00C1162C" w:rsidRDefault="00C1162C" w:rsidP="008B2E31">
      <w:pPr>
        <w:pStyle w:val="Balk2"/>
        <w:spacing w:before="0" w:beforeAutospacing="0" w:after="0" w:afterAutospacing="0"/>
      </w:pPr>
      <w:r>
        <w:t>3. TEMA: NİCELİKLER VE DEĞİŞİMLER (1) - TRİGONOMETRİ</w:t>
      </w:r>
    </w:p>
    <w:p w:rsidR="00C1162C" w:rsidRDefault="00C1162C" w:rsidP="008B2E31">
      <w:pPr>
        <w:pStyle w:val="Balk3"/>
        <w:spacing w:before="0" w:beforeAutospacing="0" w:after="0" w:afterAutospacing="0"/>
      </w:pPr>
      <w:r>
        <w:t>Ölçme ve Değerlendirme Soruları Çözümleri (Sayfa 119-125)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Eğimli Viraj ve Güvenli Hız: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$V = \</w:t>
      </w:r>
      <w:proofErr w:type="spellStart"/>
      <w:r>
        <w:rPr>
          <w:rStyle w:val="math-inline"/>
        </w:rPr>
        <w:t>sqrt</w:t>
      </w:r>
      <w:proofErr w:type="spellEnd"/>
      <w:r>
        <w:rPr>
          <w:rStyle w:val="math-inline"/>
        </w:rPr>
        <w:t>{\tan\</w:t>
      </w:r>
      <w:proofErr w:type="spellStart"/>
      <w:r>
        <w:rPr>
          <w:rStyle w:val="math-inline"/>
        </w:rPr>
        <w:t>alpha</w:t>
      </w:r>
      <w:proofErr w:type="spellEnd"/>
      <w:r>
        <w:rPr>
          <w:rStyle w:val="math-inline"/>
        </w:rPr>
        <w:t xml:space="preserve"> \</w:t>
      </w:r>
      <w:proofErr w:type="spellStart"/>
      <w:r>
        <w:rPr>
          <w:rStyle w:val="math-inline"/>
        </w:rPr>
        <w:t>cdot</w:t>
      </w:r>
      <w:proofErr w:type="spellEnd"/>
      <w:r>
        <w:rPr>
          <w:rStyle w:val="math-inline"/>
        </w:rPr>
        <w:t xml:space="preserve"> g \</w:t>
      </w:r>
      <w:proofErr w:type="spellStart"/>
      <w:r>
        <w:rPr>
          <w:rStyle w:val="math-inline"/>
        </w:rPr>
        <w:t>cdot</w:t>
      </w:r>
      <w:proofErr w:type="spellEnd"/>
      <w:r>
        <w:rPr>
          <w:rStyle w:val="math-inline"/>
        </w:rPr>
        <w:t xml:space="preserve"> r}$</w:t>
      </w:r>
      <w:r>
        <w:t xml:space="preserve"> formülü ve tablo değerleri (</w:t>
      </w:r>
      <w:r>
        <w:rPr>
          <w:rStyle w:val="math-inline"/>
        </w:rPr>
        <w:t>$g=10$</w:t>
      </w:r>
      <w:r>
        <w:t xml:space="preserve">) kullanılarak </w:t>
      </w:r>
      <w:proofErr w:type="gramStart"/>
      <w:r>
        <w:t>viraj</w:t>
      </w:r>
      <w:proofErr w:type="gramEnd"/>
      <w:r>
        <w:t xml:space="preserve"> eğim açıları ve hız limitleri hesaplanır.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Dönme Dolap Problemi: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t xml:space="preserve">12 kabinli, tur süresi 120 saniye olan dönme dolap hareketlerinde geçen süreye göre kabin numaraları, derece ve radyan cinsinden dönme miktarları hesaplanır.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Çark Döndürme Oyunu: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t xml:space="preserve">A, B, C, D, E, F dilimlerinden oluşan çarkın pozitif ve negatif yönlü dönme açılarından (örneğin 1720 derece) kazanılacak puanlar hesaplanır.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El Feneri Işık Şiddeti: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$f(x) = 138 - 100\tan x$</w:t>
      </w:r>
      <w:r>
        <w:t xml:space="preserve"> fonksiyonu ve verilen tanjant tablosu yardımıyla çap uzunlukları ve açı değişimleri hesaplanır.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Radyo İstasyonları Frekansları: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$f(t) = 100\cos(\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{\pi t}{10}) + 360$</w:t>
      </w:r>
      <w:r>
        <w:t xml:space="preserve"> ve </w:t>
      </w:r>
      <w:r>
        <w:rPr>
          <w:rStyle w:val="math-inline"/>
        </w:rPr>
        <w:t>$g(t) = 70\sin(\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{\pi t}{25}) + 150$</w:t>
      </w:r>
      <w:r>
        <w:t xml:space="preserve"> fonksiyonları için en düşük/yüksek frekans farkları, 5 dakika sonraki toplamlar ve </w:t>
      </w:r>
      <w:proofErr w:type="gramStart"/>
      <w:r>
        <w:t>periyotlar</w:t>
      </w:r>
      <w:proofErr w:type="gramEnd"/>
      <w:r>
        <w:t xml:space="preserve"> bulunur.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Küp Bloklar ve İp Sarımı: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</w:t>
      </w:r>
      <w:proofErr w:type="spellStart"/>
      <w:r>
        <w:rPr>
          <w:rStyle w:val="math-inline"/>
        </w:rPr>
        <w:t>cot</w:t>
      </w:r>
      <w:proofErr w:type="spellEnd"/>
      <w:r>
        <w:rPr>
          <w:rStyle w:val="math-inline"/>
        </w:rPr>
        <w:t>(\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{3\pi}{2}-x) = 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{4}{5}$</w:t>
      </w:r>
      <w:r>
        <w:t xml:space="preserve"> verisinden hareketle B noktasının köşeye uzaklığı ve ipin en kısa uzunluğu hesaplanır.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Dikdörtgen Etrafına Sarılan İp: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$\tan(180^\</w:t>
      </w:r>
      <w:proofErr w:type="spellStart"/>
      <w:r>
        <w:rPr>
          <w:rStyle w:val="math-inline"/>
        </w:rPr>
        <w:t>circ</w:t>
      </w:r>
      <w:proofErr w:type="spellEnd"/>
      <w:r>
        <w:rPr>
          <w:rStyle w:val="math-inline"/>
        </w:rPr>
        <w:t>-\</w:t>
      </w:r>
      <w:proofErr w:type="spellStart"/>
      <w:r>
        <w:rPr>
          <w:rStyle w:val="math-inline"/>
        </w:rPr>
        <w:t>alpha</w:t>
      </w:r>
      <w:proofErr w:type="spellEnd"/>
      <w:r>
        <w:rPr>
          <w:rStyle w:val="math-inline"/>
        </w:rPr>
        <w:t>) = -\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{8}{15}$</w:t>
      </w:r>
      <w:r>
        <w:t xml:space="preserve"> ve ip uzunlukları kullanılarak </w:t>
      </w:r>
      <w:r>
        <w:rPr>
          <w:rStyle w:val="math-inline"/>
        </w:rPr>
        <w:t>$\beta$</w:t>
      </w:r>
      <w:r>
        <w:t xml:space="preserve"> açısı bulunur.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Boya Kadranı ve Trigonometrik Eşitsizlikler: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$\sin\</w:t>
      </w:r>
      <w:proofErr w:type="spellStart"/>
      <w:r>
        <w:rPr>
          <w:rStyle w:val="math-inline"/>
        </w:rPr>
        <w:t>alpha</w:t>
      </w:r>
      <w:proofErr w:type="spellEnd"/>
      <w:r>
        <w:rPr>
          <w:rStyle w:val="math-inline"/>
        </w:rPr>
        <w:t xml:space="preserve"> \ge 0$</w:t>
      </w:r>
      <w:r>
        <w:t xml:space="preserve">, </w:t>
      </w:r>
      <w:r>
        <w:rPr>
          <w:rStyle w:val="math-inline"/>
        </w:rPr>
        <w:t>$\cos\</w:t>
      </w:r>
      <w:proofErr w:type="spellStart"/>
      <w:r>
        <w:rPr>
          <w:rStyle w:val="math-inline"/>
        </w:rPr>
        <w:t>alpha</w:t>
      </w:r>
      <w:proofErr w:type="spellEnd"/>
      <w:r>
        <w:rPr>
          <w:rStyle w:val="math-inline"/>
        </w:rPr>
        <w:t xml:space="preserve"> \ge \sin\</w:t>
      </w:r>
      <w:proofErr w:type="spellStart"/>
      <w:r>
        <w:rPr>
          <w:rStyle w:val="math-inline"/>
        </w:rPr>
        <w:t>alpha</w:t>
      </w:r>
      <w:proofErr w:type="spellEnd"/>
      <w:r>
        <w:rPr>
          <w:rStyle w:val="math-inline"/>
        </w:rPr>
        <w:t>$</w:t>
      </w:r>
      <w:r>
        <w:t xml:space="preserve">, </w:t>
      </w:r>
      <w:r>
        <w:rPr>
          <w:rStyle w:val="math-inline"/>
        </w:rPr>
        <w:t>$\tan\</w:t>
      </w:r>
      <w:proofErr w:type="spellStart"/>
      <w:r>
        <w:rPr>
          <w:rStyle w:val="math-inline"/>
        </w:rPr>
        <w:t>alpha</w:t>
      </w:r>
      <w:proofErr w:type="spellEnd"/>
      <w:r>
        <w:rPr>
          <w:rStyle w:val="math-inline"/>
        </w:rPr>
        <w:t xml:space="preserve"> &gt; 1$</w:t>
      </w:r>
      <w:r>
        <w:t xml:space="preserve"> eşitsizliklerine göre boyanmayacak bölgeler belirlenir.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lastRenderedPageBreak/>
        <w:t>Fonksiyon Görüntü Kümesi İspatı Hatası: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$g(x) = 1 - 3\sin\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{x}{2}$</w:t>
      </w:r>
      <w:r>
        <w:t xml:space="preserve"> fonksiyonu ispatındaki hata adımı tespit edilerek doğru hâli yazılır.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Çember Üzerinde Kuşun Hareketi ve Gölge: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t xml:space="preserve">Yarıçapı 18 m olan çemberdeki hareket için </w:t>
      </w:r>
      <w:r>
        <w:rPr>
          <w:rStyle w:val="math-inline"/>
        </w:rPr>
        <w:t>$f(t) = \</w:t>
      </w:r>
      <w:proofErr w:type="spellStart"/>
      <w:r>
        <w:rPr>
          <w:rStyle w:val="math-inline"/>
        </w:rPr>
        <w:t>vert</w:t>
      </w:r>
      <w:proofErr w:type="spellEnd"/>
      <w:r>
        <w:rPr>
          <w:rStyle w:val="math-inline"/>
        </w:rPr>
        <w:t>{}a\</w:t>
      </w:r>
      <w:proofErr w:type="spellStart"/>
      <w:r>
        <w:rPr>
          <w:rStyle w:val="math-inline"/>
        </w:rPr>
        <w:t>cdot</w:t>
      </w:r>
      <w:proofErr w:type="spellEnd"/>
      <w:r>
        <w:rPr>
          <w:rStyle w:val="math-inline"/>
        </w:rPr>
        <w:t>\sin(\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{\pi t}{k})\</w:t>
      </w:r>
      <w:proofErr w:type="spellStart"/>
      <w:r>
        <w:rPr>
          <w:rStyle w:val="math-inline"/>
        </w:rPr>
        <w:t>vert</w:t>
      </w:r>
      <w:proofErr w:type="spellEnd"/>
      <w:r>
        <w:rPr>
          <w:rStyle w:val="math-inline"/>
        </w:rPr>
        <w:t>{}$</w:t>
      </w:r>
      <w:r>
        <w:t xml:space="preserve"> modeli üzerinden </w:t>
      </w:r>
      <w:r>
        <w:rPr>
          <w:rStyle w:val="math-inline"/>
        </w:rPr>
        <w:t>$a \</w:t>
      </w:r>
      <w:proofErr w:type="spellStart"/>
      <w:r>
        <w:rPr>
          <w:rStyle w:val="math-inline"/>
        </w:rPr>
        <w:t>cdot</w:t>
      </w:r>
      <w:proofErr w:type="spellEnd"/>
      <w:r>
        <w:rPr>
          <w:rStyle w:val="math-inline"/>
        </w:rPr>
        <w:t xml:space="preserve"> k$</w:t>
      </w:r>
      <w:r>
        <w:t xml:space="preserve"> ve süre hesapları yapılır.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Yay Hareketi: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$h(t) = 70 + 20\cos(\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{\pi t}{2})$</w:t>
      </w:r>
      <w:r>
        <w:t xml:space="preserve"> fonksiyonu ile en yüksek/alçak mesafe farkı ve süreler hesaplanır.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t xml:space="preserve">Üçgen ve açılar üzerindeki trigonometrik ifadelerden yanlış olan seçenek belirlenir.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 xml:space="preserve">$f(x) = m + n\sin </w:t>
      </w:r>
      <w:proofErr w:type="spellStart"/>
      <w:r>
        <w:rPr>
          <w:rStyle w:val="math-inline"/>
        </w:rPr>
        <w:t>kx</w:t>
      </w:r>
      <w:proofErr w:type="spellEnd"/>
      <w:r>
        <w:rPr>
          <w:rStyle w:val="math-inline"/>
        </w:rPr>
        <w:t>$</w:t>
      </w:r>
      <w:r>
        <w:t xml:space="preserve"> grafiğinden </w:t>
      </w:r>
      <w:r>
        <w:rPr>
          <w:rStyle w:val="math-inline"/>
        </w:rPr>
        <w:t>$</w:t>
      </w:r>
      <w:proofErr w:type="spellStart"/>
      <w:r>
        <w:rPr>
          <w:rStyle w:val="math-inline"/>
        </w:rPr>
        <w:t>m+n+k</w:t>
      </w:r>
      <w:proofErr w:type="spellEnd"/>
      <w:r>
        <w:rPr>
          <w:rStyle w:val="math-inline"/>
        </w:rPr>
        <w:t>$</w:t>
      </w:r>
      <w:r>
        <w:t xml:space="preserve"> toplamı hesaplanır. </w:t>
      </w:r>
    </w:p>
    <w:p w:rsidR="00C1162C" w:rsidRDefault="00C1162C" w:rsidP="008B2E3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3"/>
        </w:numPr>
        <w:spacing w:before="0" w:beforeAutospacing="0" w:after="0" w:afterAutospacing="0"/>
      </w:pPr>
      <w:r>
        <w:rPr>
          <w:rStyle w:val="math-inline"/>
        </w:rPr>
        <w:t>$f(x) = 1 + \sin x$</w:t>
      </w:r>
      <w:r>
        <w:t xml:space="preserve"> fonksiyonuna ait öncüllerin doğruluğu incelenir. </w:t>
      </w:r>
    </w:p>
    <w:p w:rsidR="00AF20CD" w:rsidRDefault="00AF20CD" w:rsidP="00AF20CD">
      <w:pPr>
        <w:pStyle w:val="NormalWeb"/>
        <w:spacing w:before="0" w:beforeAutospacing="0" w:after="0" w:afterAutospacing="0"/>
      </w:pPr>
    </w:p>
    <w:p w:rsidR="00AF20CD" w:rsidRDefault="00AF20CD" w:rsidP="00AF20C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7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AF20CD" w:rsidRDefault="00AF20CD" w:rsidP="00AF20CD">
      <w:pPr>
        <w:pStyle w:val="NormalWeb"/>
        <w:spacing w:before="0" w:beforeAutospacing="0" w:after="0" w:afterAutospacing="0"/>
      </w:pPr>
    </w:p>
    <w:p w:rsidR="00C1162C" w:rsidRDefault="00C1162C" w:rsidP="008B2E31">
      <w:pPr>
        <w:pStyle w:val="Balk2"/>
        <w:spacing w:before="0" w:beforeAutospacing="0" w:after="0" w:afterAutospacing="0"/>
      </w:pPr>
      <w:r>
        <w:t>4. TEMA: NİCELİKLER VE DEĞİŞİMLER (2) - ÜSTEL VE LOGARİTMİK FONKSİYONLAR</w:t>
      </w:r>
    </w:p>
    <w:p w:rsidR="00C1162C" w:rsidRDefault="00C1162C" w:rsidP="008B2E31">
      <w:pPr>
        <w:pStyle w:val="Balk3"/>
        <w:spacing w:before="0" w:beforeAutospacing="0" w:after="0" w:afterAutospacing="0"/>
      </w:pPr>
      <w:r>
        <w:t>Ölçme ve Değerlendirme Soruları Çözümleri (Sayfa 126-132)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Yıldız Parlaklığı Logaritmik Modeli: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$B = 3\</w:t>
      </w:r>
      <w:proofErr w:type="spellStart"/>
      <w:r>
        <w:rPr>
          <w:rStyle w:val="math-inline"/>
        </w:rPr>
        <w:t>log</w:t>
      </w:r>
      <w:proofErr w:type="spellEnd"/>
      <w:r>
        <w:rPr>
          <w:rStyle w:val="math-inline"/>
        </w:rPr>
        <w:t xml:space="preserve"> A - 2$</w:t>
      </w:r>
      <w:r>
        <w:t xml:space="preserve"> bağıntısı kullanılarak lümen değerleri hesaplanır.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Radyoaktif Madde Yarılanma Süresi: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$A(t) = A_0(\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{1}{2})^{\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{t}{h}}$</w:t>
      </w:r>
      <w:r>
        <w:t xml:space="preserve"> formülü ile kalan madde miktarları ve süreler hesaplanır.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Algoritma Akış Şeması: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$y = \log_5 x$</w:t>
      </w:r>
      <w:r>
        <w:t xml:space="preserve"> ve tam sayı kontrolü adımlarını içeren akış şeması değerleri hesaplanır.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Metro Hattı Durak Mesafeleri: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$9\log_5 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{m+1}{m}$</w:t>
      </w:r>
      <w:r>
        <w:t xml:space="preserve"> formülü ile </w:t>
      </w:r>
      <w:r>
        <w:rPr>
          <w:rStyle w:val="math-inline"/>
        </w:rPr>
        <w:t>$D_1$</w:t>
      </w:r>
      <w:r>
        <w:t xml:space="preserve"> ve </w:t>
      </w:r>
      <w:r>
        <w:rPr>
          <w:rStyle w:val="math-inline"/>
        </w:rPr>
        <w:t>$D_25$</w:t>
      </w:r>
      <w:r>
        <w:t xml:space="preserve"> arasındaki toplam mesafe bulunur.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Logaritmik Cetvel: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t xml:space="preserve">Uzaklığı 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log</w:t>
      </w:r>
      <w:proofErr w:type="spellEnd"/>
      <w:r>
        <w:rPr>
          <w:rStyle w:val="math-inline"/>
        </w:rPr>
        <w:t xml:space="preserve"> x$</w:t>
      </w:r>
      <w:r>
        <w:t xml:space="preserve"> olan cetvellerde sayıların denklik durumundan </w:t>
      </w:r>
      <w:r>
        <w:rPr>
          <w:rStyle w:val="math-inline"/>
        </w:rPr>
        <w:t>$a$</w:t>
      </w:r>
      <w:r>
        <w:t xml:space="preserve"> değeri hesaplanır.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proofErr w:type="spellStart"/>
      <w:r>
        <w:rPr>
          <w:b/>
          <w:bCs/>
        </w:rPr>
        <w:t>Newton'ın</w:t>
      </w:r>
      <w:proofErr w:type="spellEnd"/>
      <w:r>
        <w:rPr>
          <w:b/>
          <w:bCs/>
        </w:rPr>
        <w:t xml:space="preserve"> Soğuma Yasası: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 xml:space="preserve">$T(t) = </w:t>
      </w:r>
      <w:proofErr w:type="spellStart"/>
      <w:r>
        <w:rPr>
          <w:rStyle w:val="math-inline"/>
        </w:rPr>
        <w:t>T_ç</w:t>
      </w:r>
      <w:proofErr w:type="spellEnd"/>
      <w:r>
        <w:rPr>
          <w:rStyle w:val="math-inline"/>
        </w:rPr>
        <w:t xml:space="preserve"> + (T_0 - </w:t>
      </w:r>
      <w:proofErr w:type="spellStart"/>
      <w:r>
        <w:rPr>
          <w:rStyle w:val="math-inline"/>
        </w:rPr>
        <w:t>T_ç</w:t>
      </w:r>
      <w:proofErr w:type="spellEnd"/>
      <w:r>
        <w:rPr>
          <w:rStyle w:val="math-inline"/>
        </w:rPr>
        <w:t>)e^{-</w:t>
      </w:r>
      <w:proofErr w:type="spellStart"/>
      <w:r>
        <w:rPr>
          <w:rStyle w:val="math-inline"/>
        </w:rPr>
        <w:t>kt</w:t>
      </w:r>
      <w:proofErr w:type="spellEnd"/>
      <w:r>
        <w:rPr>
          <w:rStyle w:val="math-inline"/>
        </w:rPr>
        <w:t>}$</w:t>
      </w:r>
      <w:r>
        <w:t xml:space="preserve"> denklemi ile sıcaklık ve süre hesaplamaları yapılır.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proofErr w:type="spellStart"/>
      <w:r>
        <w:rPr>
          <w:b/>
          <w:bCs/>
        </w:rPr>
        <w:t>Spektrofotometre</w:t>
      </w:r>
      <w:proofErr w:type="spellEnd"/>
      <w:r>
        <w:rPr>
          <w:b/>
          <w:bCs/>
        </w:rPr>
        <w:t xml:space="preserve"> Sıvı Yoğunluğu: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$C = -2500\</w:t>
      </w:r>
      <w:proofErr w:type="spellStart"/>
      <w:r>
        <w:rPr>
          <w:rStyle w:val="math-inline"/>
        </w:rPr>
        <w:t>ln</w:t>
      </w:r>
      <w:proofErr w:type="spellEnd"/>
      <w:r>
        <w:rPr>
          <w:rStyle w:val="math-inline"/>
        </w:rPr>
        <w:t>(\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</w:t>
      </w:r>
      <w:proofErr w:type="spellStart"/>
      <w:r>
        <w:rPr>
          <w:rStyle w:val="math-inline"/>
        </w:rPr>
        <w:t>I_t</w:t>
      </w:r>
      <w:proofErr w:type="spellEnd"/>
      <w:r>
        <w:rPr>
          <w:rStyle w:val="math-inline"/>
        </w:rPr>
        <w:t>}{I_0})$</w:t>
      </w:r>
      <w:r>
        <w:t xml:space="preserve"> formülü ile yoğunluk ve ışık yoğunluğu oranları bulunur.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Özel Logaritma Sembolü: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$x \</w:t>
      </w:r>
      <w:proofErr w:type="spellStart"/>
      <w:r>
        <w:rPr>
          <w:rStyle w:val="math-inline"/>
        </w:rPr>
        <w:t>boxed</w:t>
      </w:r>
      <w:proofErr w:type="spellEnd"/>
      <w:r>
        <w:rPr>
          <w:rStyle w:val="math-inline"/>
        </w:rPr>
        <w:t>{y} = \</w:t>
      </w:r>
      <w:proofErr w:type="spellStart"/>
      <w:r>
        <w:rPr>
          <w:rStyle w:val="math-inline"/>
        </w:rPr>
        <w:t>log_x</w:t>
      </w:r>
      <w:proofErr w:type="spellEnd"/>
      <w:r>
        <w:rPr>
          <w:rStyle w:val="math-inline"/>
        </w:rPr>
        <w:t xml:space="preserve"> y$</w:t>
      </w:r>
      <w:r>
        <w:t xml:space="preserve"> tanımı kullanılarak </w:t>
      </w:r>
      <w:r>
        <w:rPr>
          <w:rStyle w:val="math-inline"/>
        </w:rPr>
        <w:t>$c$</w:t>
      </w:r>
      <w:r>
        <w:t xml:space="preserve"> gerçek sayısı hesaplanır.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Grip Salgını Yayılım Modeli: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$P(t) = \</w:t>
      </w:r>
      <w:proofErr w:type="spellStart"/>
      <w:r>
        <w:rPr>
          <w:rStyle w:val="math-inline"/>
        </w:rPr>
        <w:t>frac</w:t>
      </w:r>
      <w:proofErr w:type="spellEnd"/>
      <w:r>
        <w:rPr>
          <w:rStyle w:val="math-inline"/>
        </w:rPr>
        <w:t>{650}{1+24 \</w:t>
      </w:r>
      <w:proofErr w:type="spellStart"/>
      <w:r>
        <w:rPr>
          <w:rStyle w:val="math-inline"/>
        </w:rPr>
        <w:t>cdot</w:t>
      </w:r>
      <w:proofErr w:type="spellEnd"/>
      <w:r>
        <w:rPr>
          <w:rStyle w:val="math-inline"/>
        </w:rPr>
        <w:t xml:space="preserve"> 2^{-0.2t}}$</w:t>
      </w:r>
      <w:r>
        <w:t xml:space="preserve"> modeli ile başlangıçtaki, 5. gündeki ve 130 kişi için gereken gün sayısı hesaplanır.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Tahta Blokların Devrilmesi: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$log_5 35$</w:t>
      </w:r>
      <w:r>
        <w:t xml:space="preserve">, </w:t>
      </w:r>
      <w:r>
        <w:rPr>
          <w:rStyle w:val="math-inline"/>
        </w:rPr>
        <w:t>$log_3 x$</w:t>
      </w:r>
      <w:r>
        <w:t xml:space="preserve">, </w:t>
      </w:r>
      <w:r>
        <w:rPr>
          <w:rStyle w:val="math-inline"/>
        </w:rPr>
        <w:t>$log_2 40$</w:t>
      </w:r>
      <w:r>
        <w:t xml:space="preserve"> uzunluklarındaki blokların devrilme durumuna göre </w:t>
      </w:r>
      <w:r>
        <w:rPr>
          <w:rStyle w:val="math-inline"/>
        </w:rPr>
        <w:t>$x$</w:t>
      </w:r>
      <w:r>
        <w:t xml:space="preserve"> tam sayı değeri ve aralıklar bulunur.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Kitap Satış Sayıları Modeli: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$f(x) = 300 a \log_2(x+1)$</w:t>
      </w:r>
      <w:r>
        <w:t xml:space="preserve"> fonksiyonu için cebirsel temsiller, grafikler ve dönüşümler incelenir.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Logaritmik Fonksiyonun Tanım Aralığı: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$f(x) = \log_2(x^2 + 2px + 36)$</w:t>
      </w:r>
      <w:r>
        <w:t xml:space="preserve"> fonksiyonunun her gerçek sayı için tanımlı olması şartından </w:t>
      </w:r>
      <w:r>
        <w:rPr>
          <w:rStyle w:val="math-inline"/>
        </w:rPr>
        <w:t>$p$</w:t>
      </w:r>
      <w:r>
        <w:t xml:space="preserve"> tam sayıları toplamı bulunur.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Mühendislik Firması Tepki Hızı Grafiği: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Style w:val="math-inline"/>
        </w:rPr>
        <w:t>$f(x) = \</w:t>
      </w:r>
      <w:proofErr w:type="spellStart"/>
      <w:r>
        <w:rPr>
          <w:rStyle w:val="math-inline"/>
        </w:rPr>
        <w:t>log_a</w:t>
      </w:r>
      <w:proofErr w:type="spellEnd"/>
      <w:r>
        <w:rPr>
          <w:rStyle w:val="math-inline"/>
        </w:rPr>
        <w:t>(</w:t>
      </w:r>
      <w:proofErr w:type="spellStart"/>
      <w:r>
        <w:rPr>
          <w:rStyle w:val="math-inline"/>
        </w:rPr>
        <w:t>bx+c</w:t>
      </w:r>
      <w:proofErr w:type="spellEnd"/>
      <w:r>
        <w:rPr>
          <w:rStyle w:val="math-inline"/>
        </w:rPr>
        <w:t>)$</w:t>
      </w:r>
      <w:r>
        <w:t xml:space="preserve"> fonksiyonuna ait cebirsel temsil grafik üzerinden elde edilir.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t xml:space="preserve">Dikdörtgen kenarlarındaki logaritmik uzunluklardan çevre hesaplanır.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lastRenderedPageBreak/>
        <w:t>Çoktan Seçmeli Soru: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t xml:space="preserve">Seyyar merdiven basamak yüksekliklerine ait logaritmik değerlerden gri yüzeylerin alanı bulunur.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t xml:space="preserve">Cetvel üzerindeki logaritmik değerlere göre kalemin boyu hesaplanır. </w:t>
      </w:r>
    </w:p>
    <w:p w:rsidR="00C1162C" w:rsidRDefault="00C1162C" w:rsidP="008B2E31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t xml:space="preserve">Blok yükseklikleri eşitsizliğinden </w:t>
      </w:r>
      <w:r>
        <w:rPr>
          <w:rStyle w:val="math-inline"/>
        </w:rPr>
        <w:t>$x$</w:t>
      </w:r>
      <w:r>
        <w:t xml:space="preserve"> uzunluğu bulunur. </w:t>
      </w:r>
    </w:p>
    <w:p w:rsidR="00AF20CD" w:rsidRDefault="00AF20CD" w:rsidP="00AF20CD">
      <w:pPr>
        <w:pStyle w:val="NormalWeb"/>
        <w:spacing w:before="0" w:beforeAutospacing="0" w:after="0" w:afterAutospacing="0"/>
      </w:pPr>
    </w:p>
    <w:p w:rsidR="00AF20CD" w:rsidRDefault="00AF20CD" w:rsidP="00AF20C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8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AF20CD" w:rsidRDefault="00AF20CD" w:rsidP="00AF20CD">
      <w:pPr>
        <w:pStyle w:val="NormalWeb"/>
        <w:spacing w:before="0" w:beforeAutospacing="0" w:after="0" w:afterAutospacing="0"/>
      </w:pPr>
    </w:p>
    <w:p w:rsidR="00C1162C" w:rsidRDefault="00C1162C" w:rsidP="008B2E31">
      <w:pPr>
        <w:pStyle w:val="Balk2"/>
        <w:spacing w:before="0" w:beforeAutospacing="0" w:after="0" w:afterAutospacing="0"/>
      </w:pPr>
      <w:r>
        <w:t>5. TEMA: NİCELİKLER VE DEĞİŞİMLER (3) - BİLEŞKE VE DÖRT İŞLEM</w:t>
      </w:r>
    </w:p>
    <w:p w:rsidR="00C1162C" w:rsidRDefault="00C1162C" w:rsidP="008B2E31">
      <w:pPr>
        <w:pStyle w:val="Balk3"/>
        <w:spacing w:before="0" w:beforeAutospacing="0" w:after="0" w:afterAutospacing="0"/>
      </w:pPr>
      <w:r>
        <w:t>Ölçme ve Değerlendirme Soruları Çözümleri (Sayfa 133-142)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Gaz Dolumu Balon Yoğunluğu: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Kütle ve hacim fonksiyonlarından yararlanarak yoğunluk fonksiyonu </w:t>
      </w:r>
      <w:r>
        <w:rPr>
          <w:rStyle w:val="math-inline"/>
        </w:rPr>
        <w:t>$d(t)$</w:t>
      </w:r>
      <w:r>
        <w:t xml:space="preserve"> elde edilir ve hesaplamalar yapılır.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Bardak Üretimi Maliyet ve Kâr: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Maliyet </w:t>
      </w:r>
      <w:r>
        <w:rPr>
          <w:rStyle w:val="math-inline"/>
        </w:rPr>
        <w:t>$m(x) = 10x + 5$</w:t>
      </w:r>
      <w:r>
        <w:t xml:space="preserve"> ve satış fiyatı üzerinden gelir, kâr ve birim maliyet fonksiyonları yazılır.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Yük Taşıma Aracı Hız ve Yakıt Süresi: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Hız ve tükenme süresi fonksiyonlarının bileşkesiyle yol ve süre hesapları yapılır.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Altın ve Platin Alaşımı Takı Maliyeti: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İşçilik, ham madde ve toplam maliyet fonksiyonları kurularak satış fiyatı hesaplanır.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proofErr w:type="spellStart"/>
      <w:r>
        <w:rPr>
          <w:b/>
          <w:bCs/>
        </w:rPr>
        <w:t>Paralimpik</w:t>
      </w:r>
      <w:proofErr w:type="spellEnd"/>
      <w:r>
        <w:rPr>
          <w:b/>
          <w:bCs/>
        </w:rPr>
        <w:t xml:space="preserve"> Yüzücü Grafik Analizi: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rPr>
          <w:rStyle w:val="math-inline"/>
        </w:rPr>
        <w:t>$f$</w:t>
      </w:r>
      <w:r>
        <w:t xml:space="preserve"> ve </w:t>
      </w:r>
      <w:r>
        <w:rPr>
          <w:rStyle w:val="math-inline"/>
        </w:rPr>
        <w:t>$g$</w:t>
      </w:r>
      <w:r>
        <w:t xml:space="preserve"> fonksiyon grafiklerinden </w:t>
      </w:r>
      <w:r>
        <w:rPr>
          <w:rStyle w:val="math-inline"/>
        </w:rPr>
        <w:t>$(f-g)$</w:t>
      </w:r>
      <w:r>
        <w:t xml:space="preserve"> fonksiyonunun cebirsel temsili, grafiği, tanım-görüntü kümesi ve işaret aralıkları bulunur.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Bilgisayar Oyunu Elektrik Tüketimi Bileşkesi: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Çözünürlük, ekran kartı hızı ve elektrik tüketimi fonksiyonları birleştirilerek tüketim değerleri hesaplanır.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Kafe Kahve Satışı ve Ciro: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rPr>
          <w:rStyle w:val="math-inline"/>
        </w:rPr>
        <w:t>$f(x) = x^2 + 10x + 40$</w:t>
      </w:r>
      <w:r>
        <w:t xml:space="preserve"> satış modeli ve kahve fiyatı (60 TL) ile ciro hesaplamaları yapılır.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Taksimetre Ücreti ve KDV: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Sabit ücret, km başı ücret ve %18 KDV eklenerek mesafe ve ücret hesapları yapılır.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Yemek İşletmesi Sipariş Süreleri: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Hazırlık süresi </w:t>
      </w:r>
      <w:r>
        <w:rPr>
          <w:rStyle w:val="math-inline"/>
        </w:rPr>
        <w:t>$h(x)$</w:t>
      </w:r>
      <w:r>
        <w:t xml:space="preserve"> ve teslim süresi </w:t>
      </w:r>
      <w:r>
        <w:rPr>
          <w:rStyle w:val="math-inline"/>
        </w:rPr>
        <w:t>$t(h)$</w:t>
      </w:r>
      <w:r>
        <w:t xml:space="preserve"> fonksiyonları kullanılarak süre ve sipariş sınırı hesaplanır.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Spor Salonu Fiyat Tarifesi: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Giriş ücreti, aylık ücret ve öğrenci indirimi (%20) dikkate alınarak toplam ücret fonksiyonu yazılır.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Kolej Sınavı İndirim Oranları: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Puan ve indirim oranları fonksiyonları kullanılarak doğru cevap sayıları ve indirim yüzdeleri hesaplanır.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Dijital Eğitim Platformu Reklam Sıklığı: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Görünürlük puanı ve reklam sıklığı fonksiyonlarının bileşkesi oluşturulur ve hesaplamalar yapılır.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Mobil Uygulama İndirim Kampanyası: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t xml:space="preserve">İlk alışveriş puanı ve sonraki alışveriş indirimine dönüştürme kurallarına göre </w:t>
      </w:r>
      <w:r>
        <w:rPr>
          <w:rStyle w:val="math-inline"/>
        </w:rPr>
        <w:t>$h$</w:t>
      </w:r>
      <w:r>
        <w:t xml:space="preserve"> fonksiyonu oluşturulur.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rPr>
          <w:rStyle w:val="math-inline"/>
        </w:rPr>
        <w:t>$f$</w:t>
      </w:r>
      <w:r>
        <w:t xml:space="preserve"> grafiği ve </w:t>
      </w:r>
      <w:r>
        <w:rPr>
          <w:rStyle w:val="math-inline"/>
        </w:rPr>
        <w:t>$g(x) = -x$</w:t>
      </w:r>
      <w:r>
        <w:t xml:space="preserve"> ile oluşturulan </w:t>
      </w:r>
      <w:r>
        <w:rPr>
          <w:rStyle w:val="math-inline"/>
        </w:rPr>
        <w:t>$f \</w:t>
      </w:r>
      <w:proofErr w:type="spellStart"/>
      <w:r>
        <w:rPr>
          <w:rStyle w:val="math-inline"/>
        </w:rPr>
        <w:t>circ</w:t>
      </w:r>
      <w:proofErr w:type="spellEnd"/>
      <w:r>
        <w:rPr>
          <w:rStyle w:val="math-inline"/>
        </w:rPr>
        <w:t xml:space="preserve"> g$</w:t>
      </w:r>
      <w:r>
        <w:t xml:space="preserve"> bileşke fonksiyonu </w:t>
      </w:r>
      <w:proofErr w:type="spellStart"/>
      <w:r>
        <w:t>max</w:t>
      </w:r>
      <w:proofErr w:type="spellEnd"/>
      <w:r>
        <w:t>/</w:t>
      </w:r>
      <w:proofErr w:type="spellStart"/>
      <w:r>
        <w:t>min</w:t>
      </w:r>
      <w:proofErr w:type="spellEnd"/>
      <w:r>
        <w:t xml:space="preserve"> değerleri hesaplanır. 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rPr>
          <w:rStyle w:val="math-inline"/>
        </w:rPr>
        <w:t>$f$</w:t>
      </w:r>
      <w:r>
        <w:t xml:space="preserve"> ve </w:t>
      </w:r>
      <w:r>
        <w:rPr>
          <w:rStyle w:val="math-inline"/>
        </w:rPr>
        <w:t>$g$</w:t>
      </w:r>
      <w:r>
        <w:t xml:space="preserve"> grafiklerine göre </w:t>
      </w:r>
      <w:r>
        <w:rPr>
          <w:rStyle w:val="math-inline"/>
        </w:rPr>
        <w:t>$(f-g)(x)&gt;0$</w:t>
      </w:r>
      <w:r>
        <w:t xml:space="preserve"> ve </w:t>
      </w:r>
      <w:r>
        <w:rPr>
          <w:rStyle w:val="math-inline"/>
        </w:rPr>
        <w:t>$(f-g)(x)&lt;0$</w:t>
      </w:r>
      <w:r>
        <w:t xml:space="preserve"> koşullarını sağlayan </w:t>
      </w:r>
      <w:r>
        <w:rPr>
          <w:rStyle w:val="math-inline"/>
        </w:rPr>
        <w:t>$x$</w:t>
      </w:r>
      <w:r>
        <w:t xml:space="preserve"> değerlerinin toplamı bulunur.</w:t>
      </w:r>
    </w:p>
    <w:p w:rsidR="00C1162C" w:rsidRDefault="00C1162C" w:rsidP="008B2E31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b/>
          <w:bCs/>
        </w:rPr>
        <w:t>Çoktan Seçmeli Soru:</w:t>
      </w:r>
    </w:p>
    <w:p w:rsidR="00C1162C" w:rsidRDefault="00C1162C" w:rsidP="008B2E31">
      <w:pPr>
        <w:pStyle w:val="NormalWeb"/>
        <w:numPr>
          <w:ilvl w:val="1"/>
          <w:numId w:val="5"/>
        </w:numPr>
        <w:spacing w:before="0" w:beforeAutospacing="0" w:after="0" w:afterAutospacing="0"/>
      </w:pPr>
      <w:r>
        <w:lastRenderedPageBreak/>
        <w:t>Yağmur'un yazdığı örnek durumun doğruladığı bileşke fonksiyon önermesi seçilir.</w:t>
      </w:r>
    </w:p>
    <w:bookmarkStart w:id="0" w:name="_GoBack"/>
    <w:bookmarkEnd w:id="0"/>
    <w:p w:rsidR="00305DB6" w:rsidRPr="00305DB6" w:rsidRDefault="00305DB6" w:rsidP="00305DB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5DB6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begin"/>
      </w:r>
      <w:r w:rsidRPr="00305DB6">
        <w:rPr>
          <w:rFonts w:ascii="Times New Roman" w:eastAsia="Times New Roman" w:hAnsi="Times New Roman" w:cs="Times New Roman"/>
          <w:sz w:val="24"/>
          <w:szCs w:val="24"/>
          <w:lang w:eastAsia="tr-TR"/>
        </w:rPr>
        <w:instrText xml:space="preserve"> HYPERLINK "http://www.dersmateryalleri.com" </w:instrText>
      </w:r>
      <w:r w:rsidRPr="00305DB6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separate"/>
      </w:r>
      <w:r w:rsidRPr="00305DB6">
        <w:rPr>
          <w:rStyle w:val="Kpr"/>
          <w:sz w:val="24"/>
          <w:szCs w:val="24"/>
        </w:rPr>
        <w:t>www.dersmateryalleri.com</w:t>
      </w:r>
      <w:r w:rsidRPr="00305DB6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</w:p>
    <w:p w:rsidR="00D02F07" w:rsidRDefault="00D02F07" w:rsidP="008B2E31">
      <w:pPr>
        <w:spacing w:after="0" w:line="240" w:lineRule="auto"/>
      </w:pPr>
    </w:p>
    <w:p w:rsidR="008B2E31" w:rsidRDefault="008B2E31"/>
    <w:sectPr w:rsidR="008B2E31" w:rsidSect="00FF6AF4">
      <w:pgSz w:w="11906" w:h="16838"/>
      <w:pgMar w:top="567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04B3D"/>
    <w:multiLevelType w:val="multilevel"/>
    <w:tmpl w:val="40544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85885"/>
    <w:multiLevelType w:val="multilevel"/>
    <w:tmpl w:val="5216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512ED5"/>
    <w:multiLevelType w:val="multilevel"/>
    <w:tmpl w:val="CCA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43444"/>
    <w:multiLevelType w:val="multilevel"/>
    <w:tmpl w:val="7F044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B53869"/>
    <w:multiLevelType w:val="multilevel"/>
    <w:tmpl w:val="A9D6E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86"/>
    <w:rsid w:val="001903C8"/>
    <w:rsid w:val="00305DB6"/>
    <w:rsid w:val="006F59A4"/>
    <w:rsid w:val="008B2E31"/>
    <w:rsid w:val="00AC4F86"/>
    <w:rsid w:val="00AF20CD"/>
    <w:rsid w:val="00C1162C"/>
    <w:rsid w:val="00D02F07"/>
    <w:rsid w:val="00E10A8B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04B38-0EDA-4D70-866A-C478BABD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E10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E10A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E10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E10A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0A8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10A8B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E10A8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E10A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gemini-convert-to-pdf-touchpoint-text">
    <w:name w:val="gemini-convert-to-pdf-touchpoint-text"/>
    <w:basedOn w:val="VarsaylanParagrafYazTipi"/>
    <w:rsid w:val="00E10A8B"/>
  </w:style>
  <w:style w:type="character" w:customStyle="1" w:styleId="gemini-convert-to-pdf-touchpoint-tooltip">
    <w:name w:val="gemini-convert-to-pdf-touchpoint-tooltip"/>
    <w:basedOn w:val="VarsaylanParagrafYazTipi"/>
    <w:rsid w:val="00E10A8B"/>
  </w:style>
  <w:style w:type="character" w:styleId="Kpr">
    <w:name w:val="Hyperlink"/>
    <w:basedOn w:val="VarsaylanParagrafYazTipi"/>
    <w:uiPriority w:val="99"/>
    <w:semiHidden/>
    <w:unhideWhenUsed/>
    <w:rsid w:val="00E10A8B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10A8B"/>
    <w:rPr>
      <w:color w:val="800080"/>
      <w:u w:val="single"/>
    </w:rPr>
  </w:style>
  <w:style w:type="character" w:customStyle="1" w:styleId="user-query-container">
    <w:name w:val="user-query-container"/>
    <w:basedOn w:val="VarsaylanParagrafYazTipi"/>
    <w:rsid w:val="00E10A8B"/>
  </w:style>
  <w:style w:type="character" w:customStyle="1" w:styleId="user-query-bubble-with-background">
    <w:name w:val="user-query-bubble-with-background"/>
    <w:basedOn w:val="VarsaylanParagrafYazTipi"/>
    <w:rsid w:val="00E10A8B"/>
  </w:style>
  <w:style w:type="character" w:customStyle="1" w:styleId="horizontal-container">
    <w:name w:val="horizontal-container"/>
    <w:basedOn w:val="VarsaylanParagrafYazTipi"/>
    <w:rsid w:val="00E10A8B"/>
  </w:style>
  <w:style w:type="paragraph" w:customStyle="1" w:styleId="query-text-line">
    <w:name w:val="query-text-line"/>
    <w:basedOn w:val="Normal"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ource-title">
    <w:name w:val="source-title"/>
    <w:basedOn w:val="VarsaylanParagrafYazTipi"/>
    <w:rsid w:val="00E10A8B"/>
  </w:style>
  <w:style w:type="character" w:customStyle="1" w:styleId="source-count">
    <w:name w:val="source-count"/>
    <w:basedOn w:val="VarsaylanParagrafYazTipi"/>
    <w:rsid w:val="00E10A8B"/>
  </w:style>
  <w:style w:type="character" w:customStyle="1" w:styleId="math-inline">
    <w:name w:val="math-inline"/>
    <w:basedOn w:val="VarsaylanParagrafYazTipi"/>
    <w:rsid w:val="00E10A8B"/>
  </w:style>
  <w:style w:type="character" w:customStyle="1" w:styleId="katex">
    <w:name w:val="katex"/>
    <w:basedOn w:val="VarsaylanParagrafYazTipi"/>
    <w:rsid w:val="00E10A8B"/>
  </w:style>
  <w:style w:type="character" w:customStyle="1" w:styleId="katex-html">
    <w:name w:val="katex-html"/>
    <w:basedOn w:val="VarsaylanParagrafYazTipi"/>
    <w:rsid w:val="00E10A8B"/>
  </w:style>
  <w:style w:type="character" w:customStyle="1" w:styleId="base">
    <w:name w:val="base"/>
    <w:basedOn w:val="VarsaylanParagrafYazTipi"/>
    <w:rsid w:val="00E10A8B"/>
  </w:style>
  <w:style w:type="character" w:customStyle="1" w:styleId="strut">
    <w:name w:val="strut"/>
    <w:basedOn w:val="VarsaylanParagrafYazTipi"/>
    <w:rsid w:val="00E10A8B"/>
  </w:style>
  <w:style w:type="character" w:customStyle="1" w:styleId="mrel">
    <w:name w:val="mrel"/>
    <w:basedOn w:val="VarsaylanParagrafYazTipi"/>
    <w:rsid w:val="00E10A8B"/>
  </w:style>
  <w:style w:type="character" w:customStyle="1" w:styleId="mdc-buttonlabel">
    <w:name w:val="mdc-button__label"/>
    <w:basedOn w:val="VarsaylanParagrafYazTipi"/>
    <w:rsid w:val="00E10A8B"/>
  </w:style>
  <w:style w:type="paragraph" w:customStyle="1" w:styleId="gds-body-s">
    <w:name w:val="gds-body-s"/>
    <w:basedOn w:val="Normal"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popover-content-wrapper-hjny4r">
    <w:name w:val="popover-content-wrapper-hjny4r"/>
    <w:basedOn w:val="VarsaylanParagrafYazTipi"/>
    <w:rsid w:val="00E10A8B"/>
  </w:style>
  <w:style w:type="paragraph" w:styleId="ListeParagraf">
    <w:name w:val="List Paragraph"/>
    <w:basedOn w:val="Normal"/>
    <w:uiPriority w:val="34"/>
    <w:qFormat/>
    <w:rsid w:val="00AF2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7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06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65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0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6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44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5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8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4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43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54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8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1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5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3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9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0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8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2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4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2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29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8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94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5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5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8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73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0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1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8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2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3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8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73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8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7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04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8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13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2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69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30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3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1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6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7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79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3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6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7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4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0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9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0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9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87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3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39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0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2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8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0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49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7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2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0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24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97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0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2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1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5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2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44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7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1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9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5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6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7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7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0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4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0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1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0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7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8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1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76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4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35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25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8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66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56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2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69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81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096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82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29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1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067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32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24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2506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173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766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93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2690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980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8877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9106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7520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5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836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542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6043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97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169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681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9786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494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381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281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7927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731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80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142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898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64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5566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26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6785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4879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7853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867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7267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403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017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030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036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6590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512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5350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210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923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61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262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044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537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094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269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619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21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1313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006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229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128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8069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782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6125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00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5027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5620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7138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672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0788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1953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223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802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643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2277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9961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346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484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9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64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9055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798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3613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932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9031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112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2420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916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5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699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519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117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195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689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9285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624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9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9500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686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5202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528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2063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8326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1235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996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8314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222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913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70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129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317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9427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932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0368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186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6466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23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0625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45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139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944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580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9589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77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629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0126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609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7336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784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9570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607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5953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201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9893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370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8589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92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982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291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723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445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627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4888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781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8726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819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697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992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5195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3779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447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8532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224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7349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674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63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301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839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5991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628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9305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3574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93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7831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530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1772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94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2482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693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6289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277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8604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1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0687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09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8822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960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3136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4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3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124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0502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110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5298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93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23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110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027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099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8073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83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299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635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193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75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519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171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7400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6667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3849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3827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973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408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0897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780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8817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627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907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32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200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388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8167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83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6636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685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3358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55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5778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859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238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2444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2968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439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256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1806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303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87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55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41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265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373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75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20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64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170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61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811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590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137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9060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885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0067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357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977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630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3860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050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8878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3956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7548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61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881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672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459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60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7176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151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3436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6271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1936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638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710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960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180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986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0666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0126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2879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138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7974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945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914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330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5331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654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7266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143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901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236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1085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1935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355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333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8082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505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1576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658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0272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178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2472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393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3232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192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6954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536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795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20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063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827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249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021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0313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927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387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683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808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210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5812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387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5671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843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1947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544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9870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36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898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72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5785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17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635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680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3758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606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1442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8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4945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116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85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588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27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355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3170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576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310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31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70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1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055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3625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9756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081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703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788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134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511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1372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1825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34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18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428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881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706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94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974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12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7273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734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8228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070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9530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39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2489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664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0923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877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208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1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9612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435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6151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928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9836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773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89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800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8497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76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6397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2940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1314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3014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949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513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538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422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1666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161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0239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025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5749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34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463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00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5788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13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0094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8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9316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588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340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088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1844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55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7281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50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004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02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329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476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779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535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0269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000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954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664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4461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839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8331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141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6285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603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3778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689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9353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883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4087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133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5779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203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6249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8546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881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98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709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467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393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72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612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693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0231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86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7227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45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837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8692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5438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58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591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184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7122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947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0701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37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6107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028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754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7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2461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2316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5584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267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7597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3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9492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746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233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51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464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158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8223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122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3461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38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294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435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6943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573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82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277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898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9631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676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966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0356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072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2996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23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2904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52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9858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637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0297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785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747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5832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1854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83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1555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1271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2625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782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044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806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2346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165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146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179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8733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57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4911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079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6778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1392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5065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09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3036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941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596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530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141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76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53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3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1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111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0086818">
                          <w:marLeft w:val="12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0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94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416564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963158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9986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5" w:color="auto"/>
                                <w:bottom w:val="single" w:sz="2" w:space="0" w:color="auto"/>
                                <w:right w:val="single" w:sz="4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1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9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0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47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2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2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3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5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37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4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7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8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6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0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9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90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7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5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4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06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4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4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2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6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3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8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2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6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46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1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4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4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3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8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2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8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0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6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15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7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7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70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5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3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4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5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8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6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2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9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1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7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68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9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8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6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0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1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5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9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64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24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7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0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5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2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5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7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4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4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6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7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7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85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1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7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14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6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1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34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8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8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2026-10-08T18:36:00Z</dcterms:created>
  <dcterms:modified xsi:type="dcterms:W3CDTF">2026-10-10T13:13:00Z</dcterms:modified>
</cp:coreProperties>
</file>